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821CBC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widowControl w:val="1"/>
        <w:ind w:firstLine="0"/>
        <w:contextualSpacing w:val="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ДОГОВОР </w:t>
      </w:r>
    </w:p>
    <w:p>
      <w:pPr>
        <w:pStyle w:val="P2"/>
        <w:widowControl w:val="1"/>
        <w:ind w:firstLine="0"/>
        <w:contextualSpacing w:val="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дарения земельного участка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_________________________________________________________________________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(место и дата заключения Договора прописью)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Гр. _______________, именуем___ в дальнейшем "Даритель", с одной стороны, и гр. _______________, именуем___ в дальнейшем "Одаряемый", с другой стороны, заключили настоящий Договор о нижеследующем: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0"/>
        <w:contextualSpacing w:val="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1. ПРЕДМЕТ ДОГОВОРА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3"/>
        <w:widowControl w:val="1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1.1.   В   соответствии   с   настоящим   Договором   Даритель безвозмездно передает   в   собственность Одаряемому, а Одаряемый принимает  в  дар принадлежащий  Дарителю  земельный   участок  в границах плана, прилагаемого  к  настоящему  Договору  (Приложение N 1), площадью _____ кв. м. Кадастровый номер участка ___________________________________.</w:t>
      </w:r>
    </w:p>
    <w:p>
      <w:pPr>
        <w:pStyle w:val="P3"/>
        <w:widowControl w:val="1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(цифрами и прописью)</w:t>
      </w:r>
    </w:p>
    <w:p>
      <w:pPr>
        <w:pStyle w:val="P3"/>
        <w:widowControl w:val="1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1.2. Земельный участок расположен на землях __________________________________</w:t>
      </w:r>
    </w:p>
    <w:p>
      <w:pPr>
        <w:pStyle w:val="P3"/>
        <w:widowControl w:val="1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P3"/>
        <w:widowControl w:val="1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(целевое назначение земель)</w:t>
      </w:r>
    </w:p>
    <w:p>
      <w:pPr>
        <w:pStyle w:val="P3"/>
        <w:widowControl w:val="1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и предоставлен для ____________________________________________________________.</w:t>
      </w:r>
    </w:p>
    <w:p>
      <w:pPr>
        <w:pStyle w:val="P3"/>
        <w:widowControl w:val="1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(разрешенное использование)</w:t>
      </w:r>
    </w:p>
    <w:p>
      <w:pPr>
        <w:pStyle w:val="P3"/>
        <w:widowControl w:val="1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1.3. Земельный   участок   принадлежит   Дарителю   на   праве собственности на основании ________________________________, что подтверждается записью  в  Едином  государственном  реестре  прав  на  недвижимое имущество и сделок с ним N ________ от "___"________ ____ года и свидетельством ____________________________________.</w:t>
      </w:r>
    </w:p>
    <w:p>
      <w:pPr>
        <w:pStyle w:val="P3"/>
        <w:widowControl w:val="1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1.4.   Нормативная  стоимость  земельного  участка  составляет _______________ (________________________________) рублей, что подтверждается ___________________ (Приложение N 2).</w:t>
      </w:r>
    </w:p>
    <w:p>
      <w:pPr>
        <w:pStyle w:val="P3"/>
        <w:widowControl w:val="1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1.5. На земельном  участке  не  размещены  какие-либо  объекты недвижимости.</w:t>
      </w:r>
    </w:p>
    <w:p>
      <w:pPr>
        <w:pStyle w:val="P3"/>
        <w:widowControl w:val="1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1.6. Даритель передал земельный участок в состоянии, пригодном для его использования в соответствии с целевым назначением.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0"/>
        <w:contextualSpacing w:val="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2. ПРАВА И ОБЯЗАННОСТИ СТОРОН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2.1. Одаряемый вправе в любое время до регистрации перехода к нему права собственности на земельный участок отказаться от дара. В этом случае настоящий Договор считается расторгнутым. Отказ от дара должен быть совершен в письменной форме.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2.3. В случае отмены дарения Одаряемый не вправе требовать возмещения убытков.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0"/>
        <w:contextualSpacing w:val="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3. КОНФИДЕНЦИАЛЬНОСТЬ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0"/>
        <w:contextualSpacing w:val="1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0"/>
        <w:contextualSpacing w:val="1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0"/>
        <w:contextualSpacing w:val="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4. РАЗРЕШЕНИЕ СПОРОВ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4.2.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0"/>
        <w:contextualSpacing w:val="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5. ГОСУДАРСТВЕННАЯ РЕГИСТРАЦИЯ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5.1. Настоящий Договор считается заключенным с момента государственной регистрации.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5.2. Расходы, связанные с государственной регистрацией Договора, оплачивает Одаряемый.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5.3. Одаряемый приобретает право собственности на земельный участок после государственной регистрации перехода права собственности. С момента государственной регистрации права собственности Одаряемого на земельный участок последний считается переданным от Дарителя к Одаряемому.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0"/>
        <w:contextualSpacing w:val="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6. ОСОБЫЕ УСЛОВИЯ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6.2. Ограничений и обременений в пользовании земельным участком не имеется.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6.3.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0"/>
        <w:contextualSpacing w:val="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7. ЗАКЛЮЧИТЕЛЬНЫЕ ПОЛОЖЕНИЯ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7.3.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7.4. Договор составлен в трех экземплярах, имеющих равную юридическую силу, из которых один находится у Дарителя, второй - у Одаряемого, третий - __________________.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Приложение к договору: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1. План земельного участка.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2. Документ, подтверждающий нормативную стоимость земельного участка.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3. Доверенности уполномоченных представителей сторон (в случае если Договор подписывался представителями).</w:t>
      </w:r>
    </w:p>
    <w:p>
      <w:pPr>
        <w:pStyle w:val="P2"/>
        <w:widowControl w:val="1"/>
        <w:ind w:firstLine="540"/>
        <w:contextualSpacing w:val="1"/>
        <w:jc w:val="both"/>
        <w:rPr>
          <w:rStyle w:val="C3"/>
          <w:rFonts w:ascii="Times New Roman" w:hAnsi="Times New Roman"/>
          <w:sz w:val="24"/>
        </w:rPr>
      </w:pPr>
    </w:p>
    <w:p>
      <w:pPr>
        <w:pStyle w:val="P3"/>
        <w:widowControl w:val="1"/>
        <w:contextualSpacing w:val="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8. </w:t>
      </w:r>
      <w:r>
        <w:rPr>
          <w:rStyle w:val="C3"/>
          <w:rFonts w:ascii="Times New Roman" w:hAnsi="Times New Roman"/>
          <w:b w:val="1"/>
          <w:sz w:val="24"/>
        </w:rPr>
        <w:t>АДРЕСА И ПОДПИСИ СТОРОН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Даритель: гр. ______________________________________________________________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Паспорт: серия _______, N ___________, выдан "__"________ ____ г.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__________________________________________________________________________.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Проживает по адресу: _______________________________________________________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__________________________________________________________________________.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Одаряемый: гр. _____________________________________________________________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Паспорт: серия _______, N ________, выдан "__"________ ____ г.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__________________________________________________________________________.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Проживает по адресу: _______________________________________________________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__________________________________________________________________________.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3"/>
        <w:widowControl w:val="1"/>
        <w:contextualSpacing w:val="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9. </w:t>
      </w:r>
      <w:r>
        <w:rPr>
          <w:rStyle w:val="C3"/>
          <w:rFonts w:ascii="Times New Roman" w:hAnsi="Times New Roman"/>
          <w:b w:val="1"/>
          <w:sz w:val="24"/>
        </w:rPr>
        <w:t>ПОДПИСИ СТОРОН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Даритель: _________________________________________________/________________</w:t>
      </w: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3"/>
        <w:widowControl w:val="1"/>
        <w:contextualSpacing w:val="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Одаряемый: _______________________________________________/________________</w:t>
      </w: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p>
      <w:pPr>
        <w:pStyle w:val="P1"/>
        <w:contextualSpacing w:val="1"/>
        <w:rPr>
          <w:rStyle w:val="C3"/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560" w:bottom="1418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paragraph" w:styleId="P2">
    <w:name w:val="ConsPlusNormal"/>
    <w:next w:val="P2"/>
    <w:pPr>
      <w:widowControl w:val="0"/>
      <w:ind w:firstLine="720"/>
    </w:pPr>
    <w:rPr>
      <w:rFonts w:ascii="Arial" w:hAnsi="Arial"/>
    </w:rPr>
  </w:style>
  <w:style w:type="paragraph" w:styleId="P3">
    <w:name w:val="ConsPlusNonformat"/>
    <w:next w:val="P3"/>
    <w:pPr>
      <w:widowControl w:val="0"/>
    </w:pPr>
    <w:rPr>
      <w:rFonts w:ascii="Courier New" w:hAnsi="Courier New"/>
    </w:rPr>
  </w:style>
  <w:style w:type="paragraph" w:styleId="P4">
    <w:name w:val="ConsPlusTitle"/>
    <w:next w:val="P4"/>
    <w:pPr>
      <w:widowControl w:val="0"/>
    </w:pPr>
    <w:rPr>
      <w:rFonts w:ascii="Arial" w:hAnsi="Arial"/>
      <w:b w:val="1"/>
    </w:rPr>
  </w:style>
  <w:style w:type="paragraph" w:styleId="P5">
    <w:name w:val="ConsPlusCell"/>
    <w:next w:val="P5"/>
    <w:pPr>
      <w:widowControl w:val="0"/>
    </w:pPr>
    <w:rPr>
      <w:rFonts w:ascii="Arial" w:hAnsi="Arial"/>
    </w:rPr>
  </w:style>
  <w:style w:type="paragraph" w:styleId="P6">
    <w:name w:val="ConsPlusDocList"/>
    <w:next w:val="P6"/>
    <w:pPr>
      <w:widowControl w:val="0"/>
    </w:pPr>
    <w:rPr>
      <w:rFonts w:ascii="Courier New" w:hAnsi="Courier New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